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8CD2F" w14:textId="77777777" w:rsidR="007D0649" w:rsidRPr="00333143" w:rsidRDefault="00333143" w:rsidP="00333143">
      <w:pPr>
        <w:rPr>
          <w:rFonts w:asciiTheme="minorBidi" w:hAnsiTheme="minorBidi"/>
          <w:b/>
          <w:bCs/>
          <w:sz w:val="24"/>
          <w:szCs w:val="24"/>
          <w:rtl/>
        </w:rPr>
      </w:pPr>
      <w:r w:rsidRPr="00333143">
        <w:rPr>
          <w:rFonts w:asciiTheme="minorBidi" w:hAnsiTheme="minorBidi"/>
          <w:b/>
          <w:bCs/>
          <w:sz w:val="24"/>
          <w:szCs w:val="24"/>
          <w:rtl/>
        </w:rPr>
        <w:t>עבודת קיץ</w:t>
      </w:r>
      <w:r w:rsidR="00260F04">
        <w:rPr>
          <w:rFonts w:asciiTheme="minorBidi" w:hAnsiTheme="minorBidi" w:hint="cs"/>
          <w:b/>
          <w:bCs/>
          <w:sz w:val="24"/>
          <w:szCs w:val="24"/>
          <w:rtl/>
        </w:rPr>
        <w:t xml:space="preserve"> באזרחות,</w:t>
      </w:r>
      <w:r w:rsidRPr="00333143">
        <w:rPr>
          <w:rFonts w:asciiTheme="minorBidi" w:hAnsiTheme="minorBidi"/>
          <w:b/>
          <w:bCs/>
          <w:sz w:val="24"/>
          <w:szCs w:val="24"/>
          <w:rtl/>
        </w:rPr>
        <w:t xml:space="preserve"> 2023</w:t>
      </w:r>
    </w:p>
    <w:p w14:paraId="50146E66" w14:textId="77777777" w:rsidR="00333143" w:rsidRPr="00333143" w:rsidRDefault="00333143">
      <w:pPr>
        <w:rPr>
          <w:rFonts w:asciiTheme="minorBidi" w:hAnsiTheme="minorBidi"/>
          <w:sz w:val="24"/>
          <w:szCs w:val="24"/>
          <w:rtl/>
        </w:rPr>
      </w:pPr>
    </w:p>
    <w:p w14:paraId="3ADC0F4E" w14:textId="77777777" w:rsidR="00333143" w:rsidRPr="00333143" w:rsidRDefault="00333143">
      <w:pPr>
        <w:rPr>
          <w:rFonts w:asciiTheme="minorBidi" w:hAnsiTheme="minorBidi"/>
          <w:b/>
          <w:bCs/>
          <w:sz w:val="24"/>
          <w:szCs w:val="24"/>
          <w:u w:val="single"/>
          <w:rtl/>
        </w:rPr>
      </w:pPr>
      <w:r w:rsidRPr="00333143">
        <w:rPr>
          <w:rFonts w:asciiTheme="minorBidi" w:hAnsiTheme="minorBidi"/>
          <w:b/>
          <w:bCs/>
          <w:sz w:val="24"/>
          <w:szCs w:val="24"/>
          <w:u w:val="single"/>
          <w:rtl/>
        </w:rPr>
        <w:t>חלק א</w:t>
      </w:r>
    </w:p>
    <w:p w14:paraId="2743EB6B" w14:textId="77777777" w:rsidR="00EA0E58" w:rsidRPr="00A86043" w:rsidRDefault="00333143" w:rsidP="00EA0E58">
      <w:pPr>
        <w:spacing w:line="240" w:lineRule="auto"/>
        <w:rPr>
          <w:rFonts w:asciiTheme="minorBidi" w:hAnsiTheme="minorBidi"/>
          <w:sz w:val="24"/>
          <w:szCs w:val="24"/>
        </w:rPr>
      </w:pPr>
      <w:r w:rsidRPr="00333143">
        <w:rPr>
          <w:rFonts w:asciiTheme="minorBidi" w:hAnsiTheme="minorBidi"/>
          <w:sz w:val="24"/>
          <w:szCs w:val="24"/>
          <w:rtl/>
        </w:rPr>
        <w:t xml:space="preserve">בחרו </w:t>
      </w:r>
      <w:r w:rsidRPr="00CB4021">
        <w:rPr>
          <w:rFonts w:asciiTheme="minorBidi" w:hAnsiTheme="minorBidi"/>
          <w:b/>
          <w:bCs/>
          <w:sz w:val="24"/>
          <w:szCs w:val="24"/>
          <w:rtl/>
        </w:rPr>
        <w:t xml:space="preserve">שתי </w:t>
      </w:r>
      <w:r w:rsidRPr="00333143">
        <w:rPr>
          <w:rFonts w:asciiTheme="minorBidi" w:hAnsiTheme="minorBidi"/>
          <w:sz w:val="24"/>
          <w:szCs w:val="24"/>
          <w:rtl/>
        </w:rPr>
        <w:t xml:space="preserve">שאלות עמדה וענו עליהן </w:t>
      </w:r>
      <w:r w:rsidR="00EA0E58">
        <w:rPr>
          <w:rFonts w:asciiTheme="minorBidi" w:hAnsiTheme="minorBidi" w:hint="cs"/>
          <w:sz w:val="24"/>
          <w:szCs w:val="24"/>
          <w:rtl/>
        </w:rPr>
        <w:t xml:space="preserve"> .</w:t>
      </w:r>
      <w:r w:rsidR="00EA0E58">
        <w:rPr>
          <w:rFonts w:asciiTheme="minorBidi" w:hAnsiTheme="minorBidi"/>
          <w:sz w:val="24"/>
          <w:szCs w:val="24"/>
          <w:rtl/>
        </w:rPr>
        <w:br/>
      </w:r>
      <w:r w:rsidR="00EA0E58" w:rsidRPr="00A86043">
        <w:rPr>
          <w:rFonts w:asciiTheme="minorBidi" w:hAnsiTheme="minorBidi"/>
          <w:sz w:val="24"/>
          <w:szCs w:val="24"/>
          <w:rtl/>
        </w:rPr>
        <w:t>בכתיבתכם, הקפידו על הרכיבים ה</w:t>
      </w:r>
      <w:r w:rsidR="00EA0E58" w:rsidRPr="00A86043">
        <w:rPr>
          <w:rFonts w:asciiTheme="minorBidi" w:hAnsiTheme="minorBidi" w:hint="cs"/>
          <w:sz w:val="24"/>
          <w:szCs w:val="24"/>
          <w:rtl/>
        </w:rPr>
        <w:t>באים</w:t>
      </w:r>
      <w:r w:rsidR="00EA0E58" w:rsidRPr="00A86043">
        <w:rPr>
          <w:rFonts w:asciiTheme="minorBidi" w:hAnsiTheme="minorBidi"/>
          <w:sz w:val="24"/>
          <w:szCs w:val="24"/>
          <w:rtl/>
        </w:rPr>
        <w:t>:</w:t>
      </w:r>
    </w:p>
    <w:p w14:paraId="73AB37AB" w14:textId="77777777" w:rsidR="00EA0E58" w:rsidRPr="00A86043" w:rsidRDefault="00EA0E58" w:rsidP="00EA0E58">
      <w:pPr>
        <w:spacing w:line="240" w:lineRule="auto"/>
        <w:rPr>
          <w:rFonts w:asciiTheme="minorBidi" w:hAnsiTheme="minorBidi"/>
          <w:sz w:val="24"/>
          <w:szCs w:val="24"/>
        </w:rPr>
      </w:pPr>
      <w:r w:rsidRPr="00A86043">
        <w:rPr>
          <w:rFonts w:asciiTheme="minorBidi" w:hAnsiTheme="minorBidi"/>
          <w:sz w:val="24"/>
          <w:szCs w:val="24"/>
          <w:rtl/>
        </w:rPr>
        <w:t>א.</w:t>
      </w:r>
      <w:r w:rsidRPr="00EA0E58">
        <w:rPr>
          <w:rFonts w:asciiTheme="minorBidi" w:hAnsiTheme="minorBidi"/>
          <w:sz w:val="24"/>
          <w:szCs w:val="24"/>
          <w:u w:val="single"/>
          <w:rtl/>
        </w:rPr>
        <w:t xml:space="preserve"> טענה</w:t>
      </w:r>
      <w:r w:rsidRPr="00A86043">
        <w:rPr>
          <w:rFonts w:asciiTheme="minorBidi" w:hAnsiTheme="minorBidi"/>
          <w:sz w:val="24"/>
          <w:szCs w:val="24"/>
          <w:rtl/>
        </w:rPr>
        <w:t xml:space="preserve"> – הַציגו את עמדתכם באופן ברור</w:t>
      </w:r>
      <w:r>
        <w:rPr>
          <w:rFonts w:asciiTheme="minorBidi" w:hAnsiTheme="minorBidi" w:hint="cs"/>
          <w:sz w:val="24"/>
          <w:szCs w:val="24"/>
          <w:rtl/>
        </w:rPr>
        <w:t xml:space="preserve"> </w:t>
      </w:r>
      <w:r w:rsidRPr="00D62529">
        <w:rPr>
          <w:rFonts w:asciiTheme="minorBidi" w:hAnsiTheme="minorBidi" w:hint="cs"/>
          <w:sz w:val="20"/>
          <w:szCs w:val="20"/>
          <w:rtl/>
        </w:rPr>
        <w:t>(אני תומך.../אני מתנגד...)</w:t>
      </w:r>
      <w:r w:rsidRPr="00D62529">
        <w:rPr>
          <w:rFonts w:asciiTheme="minorBidi" w:hAnsiTheme="minorBidi"/>
          <w:sz w:val="20"/>
          <w:szCs w:val="20"/>
          <w:rtl/>
        </w:rPr>
        <w:t>.</w:t>
      </w:r>
    </w:p>
    <w:p w14:paraId="0A83861F" w14:textId="77777777" w:rsidR="00EA0E58" w:rsidRPr="00A86043" w:rsidRDefault="00EA0E58" w:rsidP="00EA0E58">
      <w:pPr>
        <w:spacing w:line="240" w:lineRule="auto"/>
        <w:rPr>
          <w:rFonts w:asciiTheme="minorBidi" w:hAnsiTheme="minorBidi"/>
          <w:sz w:val="24"/>
          <w:szCs w:val="24"/>
        </w:rPr>
      </w:pPr>
      <w:r w:rsidRPr="00A86043">
        <w:rPr>
          <w:rFonts w:asciiTheme="minorBidi" w:hAnsiTheme="minorBidi"/>
          <w:sz w:val="24"/>
          <w:szCs w:val="24"/>
          <w:rtl/>
        </w:rPr>
        <w:t xml:space="preserve">ב. </w:t>
      </w:r>
      <w:r w:rsidRPr="00EA0E58">
        <w:rPr>
          <w:rFonts w:asciiTheme="minorBidi" w:hAnsiTheme="minorBidi"/>
          <w:sz w:val="24"/>
          <w:szCs w:val="24"/>
          <w:u w:val="single"/>
          <w:rtl/>
        </w:rPr>
        <w:t>הנמקת עמדתכם</w:t>
      </w:r>
      <w:r w:rsidRPr="00A86043">
        <w:rPr>
          <w:rFonts w:asciiTheme="minorBidi" w:hAnsiTheme="minorBidi"/>
          <w:sz w:val="24"/>
          <w:szCs w:val="24"/>
          <w:rtl/>
        </w:rPr>
        <w:t xml:space="preserve"> – הַציגו נימוק לעמדתכם המבוסס על מושגים ועל ידע מלימודי </w:t>
      </w:r>
      <w:r w:rsidRPr="00A86043">
        <w:rPr>
          <w:rFonts w:asciiTheme="minorBidi" w:hAnsiTheme="minorBidi"/>
          <w:sz w:val="24"/>
          <w:szCs w:val="24"/>
          <w:rtl/>
        </w:rPr>
        <w:br/>
      </w:r>
      <w:r w:rsidRPr="00A86043">
        <w:rPr>
          <w:rFonts w:asciiTheme="minorBidi" w:hAnsiTheme="minorBidi" w:hint="cs"/>
          <w:sz w:val="24"/>
          <w:szCs w:val="24"/>
          <w:rtl/>
        </w:rPr>
        <w:t xml:space="preserve">                               </w:t>
      </w:r>
      <w:r w:rsidRPr="00A86043">
        <w:rPr>
          <w:rFonts w:asciiTheme="minorBidi" w:hAnsiTheme="minorBidi"/>
          <w:sz w:val="24"/>
          <w:szCs w:val="24"/>
          <w:rtl/>
        </w:rPr>
        <w:t>האזרחות</w:t>
      </w:r>
      <w:r>
        <w:rPr>
          <w:rFonts w:asciiTheme="minorBidi" w:hAnsiTheme="minorBidi" w:hint="cs"/>
          <w:sz w:val="24"/>
          <w:szCs w:val="24"/>
          <w:rtl/>
        </w:rPr>
        <w:t xml:space="preserve"> (</w:t>
      </w:r>
      <w:r w:rsidRPr="00D62529">
        <w:rPr>
          <w:rFonts w:asciiTheme="minorBidi" w:hAnsiTheme="minorBidi" w:hint="cs"/>
          <w:sz w:val="20"/>
          <w:szCs w:val="20"/>
          <w:rtl/>
        </w:rPr>
        <w:t>זכרו להגדיר ולקשר את המושג שבחרתם לעמדתכם</w:t>
      </w:r>
      <w:r>
        <w:rPr>
          <w:rFonts w:asciiTheme="minorBidi" w:hAnsiTheme="minorBidi" w:hint="cs"/>
          <w:sz w:val="24"/>
          <w:szCs w:val="24"/>
          <w:rtl/>
        </w:rPr>
        <w:t>)</w:t>
      </w:r>
      <w:r w:rsidRPr="00A86043">
        <w:rPr>
          <w:rFonts w:asciiTheme="minorBidi" w:hAnsiTheme="minorBidi"/>
          <w:sz w:val="24"/>
          <w:szCs w:val="24"/>
          <w:rtl/>
        </w:rPr>
        <w:t>.</w:t>
      </w:r>
    </w:p>
    <w:p w14:paraId="72BD156C" w14:textId="77777777" w:rsidR="00EA0E58" w:rsidRDefault="00EA0E58" w:rsidP="00EA0E58">
      <w:pPr>
        <w:spacing w:line="240" w:lineRule="auto"/>
        <w:rPr>
          <w:rFonts w:asciiTheme="minorBidi" w:hAnsiTheme="minorBidi"/>
          <w:sz w:val="24"/>
          <w:szCs w:val="24"/>
          <w:rtl/>
        </w:rPr>
      </w:pPr>
      <w:r w:rsidRPr="00A86043">
        <w:rPr>
          <w:rFonts w:asciiTheme="minorBidi" w:hAnsiTheme="minorBidi"/>
          <w:sz w:val="24"/>
          <w:szCs w:val="24"/>
          <w:rtl/>
        </w:rPr>
        <w:t xml:space="preserve">ג. </w:t>
      </w:r>
      <w:r w:rsidRPr="00EA0E58">
        <w:rPr>
          <w:rFonts w:asciiTheme="minorBidi" w:hAnsiTheme="minorBidi"/>
          <w:sz w:val="24"/>
          <w:szCs w:val="24"/>
          <w:u w:val="single"/>
          <w:rtl/>
        </w:rPr>
        <w:t>הנמקת העמדה המנוגדת</w:t>
      </w:r>
      <w:r w:rsidRPr="00A86043">
        <w:rPr>
          <w:rFonts w:asciiTheme="minorBidi" w:hAnsiTheme="minorBidi"/>
          <w:sz w:val="24"/>
          <w:szCs w:val="24"/>
          <w:rtl/>
        </w:rPr>
        <w:t xml:space="preserve"> – הַציגו נימוק לעמדה המנוגדת, המבוסס על מושגים ועל ידע </w:t>
      </w:r>
      <w:r w:rsidRPr="00A86043">
        <w:rPr>
          <w:rFonts w:asciiTheme="minorBidi" w:hAnsiTheme="minorBidi"/>
          <w:sz w:val="24"/>
          <w:szCs w:val="24"/>
          <w:rtl/>
        </w:rPr>
        <w:br/>
      </w:r>
      <w:r w:rsidRPr="00A86043">
        <w:rPr>
          <w:rFonts w:asciiTheme="minorBidi" w:hAnsiTheme="minorBidi" w:hint="cs"/>
          <w:sz w:val="24"/>
          <w:szCs w:val="24"/>
          <w:rtl/>
        </w:rPr>
        <w:t xml:space="preserve">                                          </w:t>
      </w:r>
      <w:r w:rsidRPr="00A86043">
        <w:rPr>
          <w:rFonts w:asciiTheme="minorBidi" w:hAnsiTheme="minorBidi"/>
          <w:sz w:val="24"/>
          <w:szCs w:val="24"/>
          <w:rtl/>
        </w:rPr>
        <w:t>מלימודי האזרחות</w:t>
      </w:r>
      <w:r>
        <w:rPr>
          <w:rFonts w:asciiTheme="minorBidi" w:hAnsiTheme="minorBidi" w:hint="cs"/>
          <w:sz w:val="24"/>
          <w:szCs w:val="24"/>
          <w:rtl/>
        </w:rPr>
        <w:t xml:space="preserve"> (</w:t>
      </w:r>
      <w:r w:rsidRPr="00D62529">
        <w:rPr>
          <w:rFonts w:asciiTheme="minorBidi" w:hAnsiTheme="minorBidi" w:hint="cs"/>
          <w:sz w:val="20"/>
          <w:szCs w:val="20"/>
          <w:rtl/>
        </w:rPr>
        <w:t xml:space="preserve">זכרו להגדיר ולקשר את המושג שבחרתם </w:t>
      </w:r>
      <w:r>
        <w:rPr>
          <w:rFonts w:asciiTheme="minorBidi" w:hAnsiTheme="minorBidi"/>
          <w:sz w:val="20"/>
          <w:szCs w:val="20"/>
          <w:rtl/>
        </w:rPr>
        <w:br/>
      </w:r>
      <w:r>
        <w:rPr>
          <w:rFonts w:asciiTheme="minorBidi" w:hAnsiTheme="minorBidi" w:hint="cs"/>
          <w:sz w:val="20"/>
          <w:szCs w:val="20"/>
          <w:rtl/>
        </w:rPr>
        <w:t xml:space="preserve">                                                   </w:t>
      </w:r>
      <w:r w:rsidRPr="00D62529">
        <w:rPr>
          <w:rFonts w:asciiTheme="minorBidi" w:hAnsiTheme="minorBidi" w:hint="cs"/>
          <w:sz w:val="20"/>
          <w:szCs w:val="20"/>
          <w:rtl/>
        </w:rPr>
        <w:t>ל</w:t>
      </w:r>
      <w:r>
        <w:rPr>
          <w:rFonts w:asciiTheme="minorBidi" w:hAnsiTheme="minorBidi" w:hint="cs"/>
          <w:sz w:val="20"/>
          <w:szCs w:val="20"/>
          <w:rtl/>
        </w:rPr>
        <w:t>טיעון זה</w:t>
      </w:r>
      <w:r>
        <w:rPr>
          <w:rFonts w:asciiTheme="minorBidi" w:hAnsiTheme="minorBidi" w:hint="cs"/>
          <w:sz w:val="24"/>
          <w:szCs w:val="24"/>
          <w:rtl/>
        </w:rPr>
        <w:t>)</w:t>
      </w:r>
      <w:r w:rsidRPr="00A86043">
        <w:rPr>
          <w:rFonts w:asciiTheme="minorBidi" w:hAnsiTheme="minorBidi"/>
          <w:sz w:val="24"/>
          <w:szCs w:val="24"/>
          <w:rtl/>
        </w:rPr>
        <w:t>.</w:t>
      </w:r>
    </w:p>
    <w:p w14:paraId="5AEBB8FC" w14:textId="77777777" w:rsidR="00EA0E58" w:rsidRDefault="00EA0E58" w:rsidP="00EA0E58">
      <w:pPr>
        <w:spacing w:line="240" w:lineRule="auto"/>
        <w:rPr>
          <w:rFonts w:asciiTheme="minorBidi" w:hAnsiTheme="minorBidi"/>
          <w:sz w:val="24"/>
          <w:szCs w:val="24"/>
          <w:rtl/>
        </w:rPr>
      </w:pPr>
    </w:p>
    <w:p w14:paraId="202472FE" w14:textId="77777777" w:rsidR="00EA0E58" w:rsidRDefault="00EA0E58" w:rsidP="00EA0E58">
      <w:pPr>
        <w:spacing w:line="240" w:lineRule="auto"/>
        <w:rPr>
          <w:rFonts w:asciiTheme="minorBidi" w:hAnsiTheme="minorBidi"/>
          <w:sz w:val="24"/>
          <w:szCs w:val="24"/>
          <w:rtl/>
        </w:rPr>
      </w:pPr>
    </w:p>
    <w:p w14:paraId="315C2CC7" w14:textId="77777777" w:rsidR="00EA0E58" w:rsidRDefault="00EA0E58" w:rsidP="00EA0E58">
      <w:pPr>
        <w:spacing w:line="240" w:lineRule="auto"/>
        <w:rPr>
          <w:rFonts w:asciiTheme="minorBidi" w:hAnsiTheme="minorBidi"/>
          <w:sz w:val="24"/>
          <w:szCs w:val="24"/>
          <w:rtl/>
        </w:rPr>
      </w:pPr>
      <w:r w:rsidRPr="00EA0E58">
        <w:rPr>
          <w:rFonts w:asciiTheme="minorBidi" w:hAnsiTheme="minorBidi" w:hint="cs"/>
          <w:b/>
          <w:bCs/>
          <w:sz w:val="24"/>
          <w:szCs w:val="24"/>
          <w:rtl/>
        </w:rPr>
        <w:t>1</w:t>
      </w:r>
      <w:r>
        <w:rPr>
          <w:rFonts w:asciiTheme="minorBidi" w:hAnsiTheme="minorBidi" w:hint="cs"/>
          <w:sz w:val="24"/>
          <w:szCs w:val="24"/>
          <w:rtl/>
        </w:rPr>
        <w:t xml:space="preserve">. </w:t>
      </w:r>
      <w:r w:rsidR="00333143" w:rsidRPr="00333143">
        <w:rPr>
          <w:rFonts w:asciiTheme="minorBidi" w:hAnsiTheme="minorBidi"/>
          <w:sz w:val="24"/>
          <w:szCs w:val="24"/>
          <w:rtl/>
        </w:rPr>
        <w:t xml:space="preserve">לאחרונה התפרסם כי אגודות ספורט אחדות, רובן בפריפריה, שבפועלן תרמו רבות למדינה, מתמודדות כיום עם קשיים כלכליים. יש הטוענים כי על המדינה לתת מימון לאגודות כאלה, ויש המתנגדים לזאת. </w:t>
      </w:r>
      <w:r>
        <w:rPr>
          <w:rFonts w:asciiTheme="minorBidi" w:hAnsiTheme="minorBidi"/>
          <w:sz w:val="24"/>
          <w:szCs w:val="24"/>
          <w:rtl/>
        </w:rPr>
        <w:br/>
      </w:r>
      <w:r>
        <w:rPr>
          <w:rFonts w:asciiTheme="minorBidi" w:hAnsiTheme="minorBidi" w:hint="cs"/>
          <w:sz w:val="24"/>
          <w:szCs w:val="24"/>
          <w:rtl/>
        </w:rPr>
        <w:t>-</w:t>
      </w:r>
      <w:r w:rsidRPr="00A86043">
        <w:rPr>
          <w:rFonts w:asciiTheme="minorBidi" w:hAnsiTheme="minorBidi"/>
          <w:sz w:val="24"/>
          <w:szCs w:val="24"/>
          <w:rtl/>
        </w:rPr>
        <w:t xml:space="preserve">הַביעו את עמדתכם בעניין זה. </w:t>
      </w:r>
      <w:r w:rsidRPr="00A86043">
        <w:rPr>
          <w:rFonts w:asciiTheme="minorBidi" w:hAnsiTheme="minorBidi"/>
          <w:sz w:val="24"/>
          <w:szCs w:val="24"/>
          <w:rtl/>
        </w:rPr>
        <w:br/>
      </w:r>
    </w:p>
    <w:p w14:paraId="382E921B" w14:textId="77777777" w:rsidR="00EA0E58" w:rsidRPr="00A86043" w:rsidRDefault="00EA0E58" w:rsidP="00EA0E58">
      <w:pPr>
        <w:spacing w:line="240" w:lineRule="auto"/>
        <w:rPr>
          <w:rFonts w:asciiTheme="minorBidi" w:hAnsiTheme="minorBidi"/>
          <w:sz w:val="24"/>
          <w:szCs w:val="24"/>
        </w:rPr>
      </w:pPr>
    </w:p>
    <w:p w14:paraId="6DA7D80B" w14:textId="77777777" w:rsidR="00333143" w:rsidRDefault="00333143" w:rsidP="00EA0E58">
      <w:pPr>
        <w:spacing w:line="240" w:lineRule="auto"/>
        <w:rPr>
          <w:rFonts w:asciiTheme="minorBidi" w:hAnsiTheme="minorBidi"/>
          <w:sz w:val="24"/>
          <w:szCs w:val="24"/>
          <w:rtl/>
        </w:rPr>
      </w:pPr>
      <w:r w:rsidRPr="00EA0E58">
        <w:rPr>
          <w:rFonts w:asciiTheme="minorBidi" w:hAnsiTheme="minorBidi"/>
          <w:b/>
          <w:bCs/>
          <w:sz w:val="24"/>
          <w:szCs w:val="24"/>
          <w:rtl/>
        </w:rPr>
        <w:t>2</w:t>
      </w:r>
      <w:r w:rsidRPr="00333143">
        <w:rPr>
          <w:rFonts w:asciiTheme="minorBidi" w:hAnsiTheme="minorBidi"/>
          <w:sz w:val="24"/>
          <w:szCs w:val="24"/>
          <w:rtl/>
        </w:rPr>
        <w:t xml:space="preserve">. רוב האזרחים בישראל בני ה־ 18 מתגייסים לשירות צבאי, אזרחי או לאומי. </w:t>
      </w:r>
      <w:r w:rsidRPr="00333143">
        <w:rPr>
          <w:rFonts w:asciiTheme="minorBidi" w:hAnsiTheme="minorBidi"/>
          <w:sz w:val="24"/>
          <w:szCs w:val="24"/>
          <w:rtl/>
        </w:rPr>
        <w:br/>
        <w:t xml:space="preserve">מעת לעת עולה הצעה לחייב את </w:t>
      </w:r>
      <w:r w:rsidRPr="00333143">
        <w:rPr>
          <w:rFonts w:asciiTheme="minorBidi" w:hAnsiTheme="minorBidi"/>
          <w:sz w:val="24"/>
          <w:szCs w:val="24"/>
          <w:u w:val="single"/>
          <w:rtl/>
        </w:rPr>
        <w:t>כל</w:t>
      </w:r>
      <w:r w:rsidRPr="00333143">
        <w:rPr>
          <w:rFonts w:asciiTheme="minorBidi" w:hAnsiTheme="minorBidi"/>
          <w:sz w:val="24"/>
          <w:szCs w:val="24"/>
          <w:rtl/>
        </w:rPr>
        <w:t xml:space="preserve"> האזרחים בני ה־ 18 במדינת ישראל, ללא יוצא מן הכלל, לשרת שירות צבאי</w:t>
      </w:r>
      <w:r w:rsidR="00EA0E58">
        <w:rPr>
          <w:rFonts w:asciiTheme="minorBidi" w:hAnsiTheme="minorBidi" w:hint="cs"/>
          <w:sz w:val="24"/>
          <w:szCs w:val="24"/>
          <w:rtl/>
        </w:rPr>
        <w:t xml:space="preserve"> או</w:t>
      </w:r>
      <w:r w:rsidRPr="00333143">
        <w:rPr>
          <w:rFonts w:asciiTheme="minorBidi" w:hAnsiTheme="minorBidi"/>
          <w:sz w:val="24"/>
          <w:szCs w:val="24"/>
          <w:rtl/>
        </w:rPr>
        <w:t xml:space="preserve"> לאומי.</w:t>
      </w:r>
      <w:r w:rsidRPr="00333143">
        <w:rPr>
          <w:rFonts w:asciiTheme="minorBidi" w:hAnsiTheme="minorBidi"/>
          <w:sz w:val="24"/>
          <w:szCs w:val="24"/>
          <w:rtl/>
        </w:rPr>
        <w:br/>
        <w:t>יש התומכים בהצעה זו ויש המתנגדים לה.</w:t>
      </w:r>
      <w:r w:rsidRPr="00333143">
        <w:rPr>
          <w:rFonts w:asciiTheme="minorBidi" w:hAnsiTheme="minorBidi"/>
          <w:sz w:val="24"/>
          <w:szCs w:val="24"/>
          <w:rtl/>
        </w:rPr>
        <w:br/>
      </w:r>
      <w:r w:rsidR="00EA0E58">
        <w:rPr>
          <w:rFonts w:asciiTheme="minorBidi" w:hAnsiTheme="minorBidi" w:hint="cs"/>
          <w:sz w:val="24"/>
          <w:szCs w:val="24"/>
          <w:rtl/>
        </w:rPr>
        <w:t xml:space="preserve">- </w:t>
      </w:r>
      <w:r w:rsidRPr="00333143">
        <w:rPr>
          <w:rFonts w:asciiTheme="minorBidi" w:hAnsiTheme="minorBidi"/>
          <w:sz w:val="24"/>
          <w:szCs w:val="24"/>
          <w:rtl/>
        </w:rPr>
        <w:t xml:space="preserve">הַביעו את עמדתכם בעניין זה. </w:t>
      </w:r>
      <w:r w:rsidRPr="00333143">
        <w:rPr>
          <w:rFonts w:asciiTheme="minorBidi" w:hAnsiTheme="minorBidi"/>
          <w:sz w:val="24"/>
          <w:szCs w:val="24"/>
          <w:rtl/>
        </w:rPr>
        <w:br/>
      </w:r>
    </w:p>
    <w:p w14:paraId="5B180DB6" w14:textId="77777777" w:rsidR="00EA0E58" w:rsidRDefault="00EA0E58" w:rsidP="00EA0E58">
      <w:pPr>
        <w:spacing w:line="240" w:lineRule="auto"/>
        <w:rPr>
          <w:rFonts w:asciiTheme="minorBidi" w:hAnsiTheme="minorBidi"/>
          <w:sz w:val="24"/>
          <w:szCs w:val="24"/>
          <w:rtl/>
        </w:rPr>
      </w:pPr>
    </w:p>
    <w:p w14:paraId="44D2F8BA" w14:textId="77777777" w:rsidR="00EA0E58" w:rsidRPr="00EA0E58" w:rsidRDefault="00EA0E58" w:rsidP="00EA0E58">
      <w:pPr>
        <w:spacing w:line="240" w:lineRule="auto"/>
        <w:rPr>
          <w:rFonts w:asciiTheme="minorBidi" w:hAnsiTheme="minorBidi"/>
          <w:b/>
          <w:bCs/>
          <w:sz w:val="24"/>
          <w:szCs w:val="24"/>
          <w:rtl/>
        </w:rPr>
      </w:pPr>
      <w:r w:rsidRPr="00EA0E58">
        <w:rPr>
          <w:rFonts w:asciiTheme="minorBidi" w:hAnsiTheme="minorBidi" w:hint="cs"/>
          <w:b/>
          <w:bCs/>
          <w:sz w:val="24"/>
          <w:szCs w:val="24"/>
          <w:rtl/>
        </w:rPr>
        <w:t>3</w:t>
      </w:r>
      <w:r>
        <w:rPr>
          <w:rFonts w:asciiTheme="minorBidi" w:hAnsiTheme="minorBidi" w:hint="cs"/>
          <w:sz w:val="24"/>
          <w:szCs w:val="24"/>
          <w:rtl/>
        </w:rPr>
        <w:t xml:space="preserve">. </w:t>
      </w:r>
      <w:r w:rsidRPr="00EA0E58">
        <w:rPr>
          <w:rFonts w:ascii="Arial" w:hAnsi="Arial" w:cs="Arial"/>
          <w:sz w:val="24"/>
          <w:szCs w:val="24"/>
          <w:shd w:val="clear" w:color="auto" w:fill="FFFFFF"/>
          <w:rtl/>
        </w:rPr>
        <w:t>מחאות הרחוב ש</w:t>
      </w:r>
      <w:r w:rsidRPr="00EA0E58">
        <w:rPr>
          <w:rFonts w:ascii="Arial" w:hAnsi="Arial" w:cs="Arial" w:hint="cs"/>
          <w:sz w:val="24"/>
          <w:szCs w:val="24"/>
          <w:shd w:val="clear" w:color="auto" w:fill="FFFFFF"/>
          <w:rtl/>
        </w:rPr>
        <w:t xml:space="preserve">החלו לפני מספר שנים הפכו </w:t>
      </w:r>
      <w:r w:rsidRPr="00EA0E58">
        <w:rPr>
          <w:rFonts w:ascii="Arial" w:hAnsi="Arial" w:cs="Arial"/>
          <w:sz w:val="24"/>
          <w:szCs w:val="24"/>
          <w:shd w:val="clear" w:color="auto" w:fill="FFFFFF"/>
          <w:rtl/>
        </w:rPr>
        <w:t>ל</w:t>
      </w:r>
      <w:r w:rsidRPr="00EA0E58">
        <w:rPr>
          <w:rFonts w:ascii="Arial" w:hAnsi="Arial" w:cs="Arial" w:hint="cs"/>
          <w:sz w:val="24"/>
          <w:szCs w:val="24"/>
          <w:shd w:val="clear" w:color="auto" w:fill="FFFFFF"/>
          <w:rtl/>
        </w:rPr>
        <w:t>אחרונה לעניין של (כמעט) שגרה בחיינו.</w:t>
      </w:r>
      <w:r>
        <w:rPr>
          <w:rFonts w:ascii="Arial" w:hAnsi="Arial" w:cs="Arial" w:hint="cs"/>
          <w:sz w:val="24"/>
          <w:szCs w:val="24"/>
          <w:shd w:val="clear" w:color="auto" w:fill="FFFFFF"/>
          <w:rtl/>
        </w:rPr>
        <w:t xml:space="preserve"> </w:t>
      </w:r>
      <w:r w:rsidRPr="00EA0E58">
        <w:rPr>
          <w:rFonts w:ascii="Arial" w:hAnsi="Arial" w:cs="Arial" w:hint="cs"/>
          <w:sz w:val="24"/>
          <w:szCs w:val="24"/>
          <w:shd w:val="clear" w:color="auto" w:fill="FFFFFF"/>
          <w:rtl/>
        </w:rPr>
        <w:t xml:space="preserve">יש הטוענים כי </w:t>
      </w:r>
      <w:r w:rsidRPr="00EA0E58">
        <w:rPr>
          <w:rFonts w:ascii="Arial" w:hAnsi="Arial" w:cs="Arial"/>
          <w:sz w:val="24"/>
          <w:szCs w:val="24"/>
          <w:shd w:val="clear" w:color="auto" w:fill="FFFFFF"/>
          <w:rtl/>
        </w:rPr>
        <w:t>להפגנות יש תפקיד חיוני במשחק הדמוקרטי הישראל</w:t>
      </w:r>
      <w:r w:rsidRPr="00EA0E58">
        <w:rPr>
          <w:rFonts w:ascii="Arial" w:hAnsi="Arial" w:cs="Arial" w:hint="cs"/>
          <w:sz w:val="24"/>
          <w:szCs w:val="24"/>
          <w:shd w:val="clear" w:color="auto" w:fill="FFFFFF"/>
          <w:rtl/>
        </w:rPr>
        <w:t xml:space="preserve">י ואחרי טוענים </w:t>
      </w:r>
      <w:r>
        <w:rPr>
          <w:rFonts w:ascii="Arial" w:hAnsi="Arial" w:cs="Arial" w:hint="cs"/>
          <w:sz w:val="24"/>
          <w:szCs w:val="24"/>
          <w:shd w:val="clear" w:color="auto" w:fill="FFFFFF"/>
          <w:rtl/>
        </w:rPr>
        <w:t xml:space="preserve">    </w:t>
      </w:r>
      <w:r w:rsidRPr="00EA0E58">
        <w:rPr>
          <w:rFonts w:ascii="Arial" w:hAnsi="Arial" w:cs="Arial" w:hint="cs"/>
          <w:sz w:val="24"/>
          <w:szCs w:val="24"/>
          <w:shd w:val="clear" w:color="auto" w:fill="FFFFFF"/>
          <w:rtl/>
        </w:rPr>
        <w:t>שכוחן  מוגבל ולעיתים יוצרות יותר נזק מאשר תועלת</w:t>
      </w:r>
      <w:r>
        <w:rPr>
          <w:rFonts w:asciiTheme="minorBidi" w:hAnsiTheme="minorBidi" w:hint="cs"/>
          <w:sz w:val="24"/>
          <w:szCs w:val="24"/>
          <w:rtl/>
        </w:rPr>
        <w:t>.</w:t>
      </w:r>
      <w:r>
        <w:rPr>
          <w:rFonts w:asciiTheme="minorBidi" w:hAnsiTheme="minorBidi"/>
          <w:sz w:val="24"/>
          <w:szCs w:val="24"/>
          <w:rtl/>
        </w:rPr>
        <w:br/>
      </w:r>
      <w:r>
        <w:rPr>
          <w:rFonts w:asciiTheme="minorBidi" w:hAnsiTheme="minorBidi" w:hint="cs"/>
          <w:sz w:val="24"/>
          <w:szCs w:val="24"/>
          <w:rtl/>
        </w:rPr>
        <w:t xml:space="preserve">- </w:t>
      </w:r>
      <w:r w:rsidRPr="00333143">
        <w:rPr>
          <w:rFonts w:asciiTheme="minorBidi" w:hAnsiTheme="minorBidi"/>
          <w:sz w:val="24"/>
          <w:szCs w:val="24"/>
          <w:rtl/>
        </w:rPr>
        <w:t xml:space="preserve">הַביעו את עמדתכם בעניין זה. </w:t>
      </w:r>
      <w:r w:rsidRPr="00333143">
        <w:rPr>
          <w:rFonts w:asciiTheme="minorBidi" w:hAnsiTheme="minorBidi"/>
          <w:sz w:val="24"/>
          <w:szCs w:val="24"/>
          <w:rtl/>
        </w:rPr>
        <w:br/>
      </w:r>
    </w:p>
    <w:p w14:paraId="6C9CC9D7" w14:textId="77777777" w:rsidR="00EA0E58" w:rsidRPr="00EA0E58" w:rsidRDefault="00EA0E58" w:rsidP="00333143">
      <w:pPr>
        <w:spacing w:line="240" w:lineRule="auto"/>
        <w:rPr>
          <w:rFonts w:asciiTheme="minorBidi" w:hAnsiTheme="minorBidi"/>
          <w:sz w:val="24"/>
          <w:szCs w:val="24"/>
          <w:rtl/>
        </w:rPr>
      </w:pPr>
    </w:p>
    <w:p w14:paraId="55F827E1" w14:textId="77777777" w:rsidR="00EA0E58" w:rsidRDefault="00EA0E58" w:rsidP="00333143">
      <w:pPr>
        <w:spacing w:line="240" w:lineRule="auto"/>
        <w:rPr>
          <w:rFonts w:asciiTheme="minorBidi" w:hAnsiTheme="minorBidi"/>
          <w:sz w:val="24"/>
          <w:szCs w:val="24"/>
          <w:rtl/>
        </w:rPr>
      </w:pPr>
    </w:p>
    <w:p w14:paraId="2C1EB66F" w14:textId="77777777" w:rsidR="00EA0E58" w:rsidRDefault="00EA0E58" w:rsidP="00333143">
      <w:pPr>
        <w:spacing w:line="240" w:lineRule="auto"/>
        <w:rPr>
          <w:rFonts w:asciiTheme="minorBidi" w:hAnsiTheme="minorBidi"/>
          <w:sz w:val="24"/>
          <w:szCs w:val="24"/>
          <w:rtl/>
        </w:rPr>
      </w:pPr>
    </w:p>
    <w:p w14:paraId="3149960B" w14:textId="77777777" w:rsidR="00EA0E58" w:rsidRDefault="00EA0E58" w:rsidP="00333143">
      <w:pPr>
        <w:spacing w:line="240" w:lineRule="auto"/>
        <w:rPr>
          <w:rFonts w:asciiTheme="minorBidi" w:hAnsiTheme="minorBidi"/>
          <w:sz w:val="24"/>
          <w:szCs w:val="24"/>
          <w:rtl/>
        </w:rPr>
      </w:pPr>
    </w:p>
    <w:p w14:paraId="6F0DF60A" w14:textId="77777777" w:rsidR="00EA0E58" w:rsidRDefault="00EA0E58" w:rsidP="00333143">
      <w:pPr>
        <w:spacing w:line="240" w:lineRule="auto"/>
        <w:rPr>
          <w:rFonts w:asciiTheme="minorBidi" w:hAnsiTheme="minorBidi"/>
          <w:sz w:val="24"/>
          <w:szCs w:val="24"/>
          <w:rtl/>
        </w:rPr>
      </w:pPr>
    </w:p>
    <w:p w14:paraId="05A4D9DE" w14:textId="77777777" w:rsidR="00EA0E58" w:rsidRDefault="00EA0E58" w:rsidP="00333143">
      <w:pPr>
        <w:spacing w:line="240" w:lineRule="auto"/>
        <w:rPr>
          <w:rFonts w:asciiTheme="minorBidi" w:hAnsiTheme="minorBidi"/>
          <w:sz w:val="24"/>
          <w:szCs w:val="24"/>
          <w:rtl/>
        </w:rPr>
      </w:pPr>
    </w:p>
    <w:p w14:paraId="2046D36C" w14:textId="77777777" w:rsidR="00EA0E58" w:rsidRPr="00EA0E58" w:rsidRDefault="00EA0E58" w:rsidP="00EA0E58">
      <w:pPr>
        <w:spacing w:line="240" w:lineRule="auto"/>
        <w:jc w:val="right"/>
        <w:rPr>
          <w:rFonts w:asciiTheme="minorBidi" w:hAnsiTheme="minorBidi"/>
          <w:sz w:val="20"/>
          <w:szCs w:val="20"/>
          <w:rtl/>
        </w:rPr>
      </w:pPr>
      <w:r w:rsidRPr="00EA0E58">
        <w:rPr>
          <w:rFonts w:asciiTheme="minorBidi" w:hAnsiTheme="minorBidi" w:hint="cs"/>
          <w:sz w:val="20"/>
          <w:szCs w:val="20"/>
          <w:rtl/>
        </w:rPr>
        <w:t>המשך מאחורי הדף...</w:t>
      </w:r>
    </w:p>
    <w:p w14:paraId="58298B6F" w14:textId="77777777" w:rsidR="00EA0E58" w:rsidRPr="00EA0E58" w:rsidRDefault="00EA0E58" w:rsidP="00333143">
      <w:pPr>
        <w:spacing w:line="240" w:lineRule="auto"/>
        <w:rPr>
          <w:rFonts w:asciiTheme="minorBidi" w:hAnsiTheme="minorBidi"/>
          <w:b/>
          <w:bCs/>
          <w:sz w:val="24"/>
          <w:szCs w:val="24"/>
          <w:u w:val="single"/>
          <w:rtl/>
        </w:rPr>
      </w:pPr>
      <w:r w:rsidRPr="00EA0E58">
        <w:rPr>
          <w:rFonts w:asciiTheme="minorBidi" w:hAnsiTheme="minorBidi" w:hint="cs"/>
          <w:b/>
          <w:bCs/>
          <w:sz w:val="24"/>
          <w:szCs w:val="24"/>
          <w:u w:val="single"/>
          <w:rtl/>
        </w:rPr>
        <w:lastRenderedPageBreak/>
        <w:t>חלק ב</w:t>
      </w:r>
    </w:p>
    <w:p w14:paraId="4CD6F9D0" w14:textId="77777777" w:rsidR="00333143" w:rsidRDefault="00EA0E58" w:rsidP="00CB4021">
      <w:pPr>
        <w:rPr>
          <w:rFonts w:asciiTheme="minorBidi" w:hAnsiTheme="minorBidi"/>
          <w:sz w:val="24"/>
          <w:szCs w:val="24"/>
          <w:rtl/>
        </w:rPr>
      </w:pPr>
      <w:r>
        <w:rPr>
          <w:rFonts w:asciiTheme="minorBidi" w:hAnsiTheme="minorBidi" w:hint="cs"/>
          <w:sz w:val="24"/>
          <w:szCs w:val="24"/>
          <w:rtl/>
        </w:rPr>
        <w:t>קר</w:t>
      </w:r>
      <w:r w:rsidR="00CB4021">
        <w:rPr>
          <w:rFonts w:asciiTheme="minorBidi" w:hAnsiTheme="minorBidi" w:hint="cs"/>
          <w:sz w:val="24"/>
          <w:szCs w:val="24"/>
          <w:rtl/>
        </w:rPr>
        <w:t>א</w:t>
      </w:r>
      <w:r>
        <w:rPr>
          <w:rFonts w:asciiTheme="minorBidi" w:hAnsiTheme="minorBidi" w:hint="cs"/>
          <w:sz w:val="24"/>
          <w:szCs w:val="24"/>
          <w:rtl/>
        </w:rPr>
        <w:t>ו את הקטע הבא וענו על השאל</w:t>
      </w:r>
      <w:r w:rsidR="00CB4021">
        <w:rPr>
          <w:rFonts w:asciiTheme="minorBidi" w:hAnsiTheme="minorBidi" w:hint="cs"/>
          <w:sz w:val="24"/>
          <w:szCs w:val="24"/>
          <w:rtl/>
        </w:rPr>
        <w:t xml:space="preserve">ה </w:t>
      </w:r>
      <w:r>
        <w:rPr>
          <w:rFonts w:asciiTheme="minorBidi" w:hAnsiTheme="minorBidi" w:hint="cs"/>
          <w:sz w:val="24"/>
          <w:szCs w:val="24"/>
          <w:rtl/>
        </w:rPr>
        <w:t>שלאחריו-</w:t>
      </w:r>
    </w:p>
    <w:p w14:paraId="6E3A8E41" w14:textId="77777777" w:rsidR="00EA0E58" w:rsidRPr="00333143" w:rsidRDefault="00EA0E58" w:rsidP="00333143">
      <w:pPr>
        <w:rPr>
          <w:rFonts w:asciiTheme="minorBidi" w:hAnsiTheme="minorBidi"/>
          <w:sz w:val="24"/>
          <w:szCs w:val="24"/>
          <w:rtl/>
        </w:rPr>
      </w:pPr>
    </w:p>
    <w:p w14:paraId="577050D1" w14:textId="77777777" w:rsidR="00333143" w:rsidRPr="00333143" w:rsidRDefault="00333143" w:rsidP="00333143">
      <w:pPr>
        <w:rPr>
          <w:rFonts w:asciiTheme="minorBidi" w:hAnsiTheme="minorBidi"/>
          <w:sz w:val="24"/>
          <w:szCs w:val="24"/>
          <w:rtl/>
        </w:rPr>
      </w:pPr>
      <w:r w:rsidRPr="00333143">
        <w:rPr>
          <w:rFonts w:asciiTheme="minorBidi" w:hAnsiTheme="minorBidi"/>
          <w:sz w:val="24"/>
          <w:szCs w:val="24"/>
          <w:rtl/>
        </w:rPr>
        <w:t>בעת האחרונה בחרו אנשים רבים לנסוע באוטובוסים בקווים שפועלים בשבת, בעקבות יוזמה של גופים פרטיים או רשויות מקומיות מסוימות. הנסיעה בקווים האלה אִפשרה לאלפים להגיע בנוחות ובקלות לביקור אצל סבתא וסבא, לארוחת שבת או לסרט בקולנוע, ולפי הביקוש הרב נראה שהמיזם יתרחב ויגדל בעתיד. ממיזם זה למדנו כולנו שיעור חשוב על הכוח של מאבק אזרחי עיקש שנמשך שנים רבות ונשא פרי.</w:t>
      </w:r>
    </w:p>
    <w:p w14:paraId="0AD94FD9" w14:textId="77777777" w:rsidR="00333143" w:rsidRPr="00333143" w:rsidRDefault="00333143" w:rsidP="00333143">
      <w:pPr>
        <w:rPr>
          <w:rFonts w:asciiTheme="minorBidi" w:hAnsiTheme="minorBidi"/>
          <w:sz w:val="24"/>
          <w:szCs w:val="24"/>
          <w:rtl/>
        </w:rPr>
      </w:pPr>
      <w:r w:rsidRPr="00333143">
        <w:rPr>
          <w:rFonts w:asciiTheme="minorBidi" w:hAnsiTheme="minorBidi"/>
          <w:sz w:val="24"/>
          <w:szCs w:val="24"/>
          <w:rtl/>
        </w:rPr>
        <w:t>אבל בצד הרווח יש גם הפסד: בעיניי, השבת הישראלית היא לאו דווקא שבת המבוססת רק על מצוות התורה, אלא השבת שנקבעה במרוצת הדורות כיום מנוחה ויש לה משמעות וערך בעיני כלל העם היהודי. רבים מאזרחי ישראל מכירים בייחודו של יום זה, אך לא בהכרח מתוך מחויבות דתית. השבת, שהיא המתנה החשובה ביותר שהעניקה היהדות לעולם, הפסידה.</w:t>
      </w:r>
      <w:r w:rsidRPr="00333143">
        <w:rPr>
          <w:rFonts w:asciiTheme="minorBidi" w:hAnsiTheme="minorBidi"/>
          <w:sz w:val="24"/>
          <w:szCs w:val="24"/>
          <w:rtl/>
        </w:rPr>
        <w:br/>
        <w:t>בשנים האחרונות אטמו נבחרי הציבור את אוזניהם לקולות המחלוקת על צביון השבת ובכך אִפשרו למשבר השבת לתפוח לממדי ענק. כל יוזמה ליישוב מחלוקת זו נתקלה בחומה בצורה. במְקום שנבחרי ציבור דתיים וחילוניים, הנבדלים זה מזה בתפיסת עולמם, יְיַשבו את חילוקי הדעות ביניהם, הם הפקירו את הזירה. התוצאה היא שעסקים רבים פתוחים בשבת, וביישובים רבים פועלת תחבורה ציבורית בשבת.</w:t>
      </w:r>
      <w:r w:rsidRPr="00333143">
        <w:rPr>
          <w:rFonts w:asciiTheme="minorBidi" w:hAnsiTheme="minorBidi"/>
          <w:sz w:val="24"/>
          <w:szCs w:val="24"/>
          <w:rtl/>
        </w:rPr>
        <w:br/>
        <w:t>לדעתי, ההתעקשות של נבחרי ציבור, המייצגים מגזרים שונים ודעות שונות בחברה, לסרב להקשיב איש לדעות רעהו הובילה למציאות זו שבה לא נמצא פתרון מוסכם לסוגיות המסחר והתחבורה הציבורית בשבת, ובכך הפסידה השבת. לכן עד שלא נשכיל לייצר שיח חדש, של הקשבה לדעת האחר, תפסיד היהדות גם במערכה הבאה.</w:t>
      </w:r>
      <w:r w:rsidRPr="00333143">
        <w:rPr>
          <w:rFonts w:asciiTheme="minorBidi" w:hAnsiTheme="minorBidi"/>
          <w:sz w:val="24"/>
          <w:szCs w:val="24"/>
          <w:rtl/>
        </w:rPr>
        <w:br/>
        <w:t xml:space="preserve">תוצאה נוספת של התעקשות זו נוגעת לנותני שירות </w:t>
      </w:r>
      <w:r w:rsidR="00EA0E58">
        <w:rPr>
          <w:rFonts w:asciiTheme="minorBidi" w:hAnsiTheme="minorBidi" w:hint="cs"/>
          <w:sz w:val="24"/>
          <w:szCs w:val="24"/>
          <w:rtl/>
        </w:rPr>
        <w:t xml:space="preserve">לציבור </w:t>
      </w:r>
      <w:r w:rsidRPr="00333143">
        <w:rPr>
          <w:rFonts w:asciiTheme="minorBidi" w:hAnsiTheme="minorBidi"/>
          <w:sz w:val="24"/>
          <w:szCs w:val="24"/>
          <w:rtl/>
        </w:rPr>
        <w:t>שעובדים בשבת, כמו נהגים וקופאיות. רבים מהם הם בעלי משפחות המעדיפים שלא לעבוד בשבת. לא תמיד בעלי העסק נותנים להם יום חופש חלופי ולעיתים גם לא תוספת תשלום בעבור עבודתם בשבת, כנדרש בחוק.</w:t>
      </w:r>
    </w:p>
    <w:p w14:paraId="4DD8FD37" w14:textId="77777777" w:rsidR="00333143" w:rsidRPr="00333143" w:rsidRDefault="00333143" w:rsidP="00333143">
      <w:pPr>
        <w:rPr>
          <w:rFonts w:asciiTheme="minorBidi" w:hAnsiTheme="minorBidi"/>
          <w:sz w:val="24"/>
          <w:szCs w:val="24"/>
          <w:rtl/>
        </w:rPr>
      </w:pPr>
      <w:r w:rsidRPr="00333143">
        <w:rPr>
          <w:rFonts w:asciiTheme="minorBidi" w:hAnsiTheme="minorBidi"/>
          <w:sz w:val="24"/>
          <w:szCs w:val="24"/>
          <w:rtl/>
        </w:rPr>
        <w:t xml:space="preserve">אם </w:t>
      </w:r>
      <w:r w:rsidR="00EA0E58">
        <w:rPr>
          <w:rFonts w:asciiTheme="minorBidi" w:hAnsiTheme="minorBidi"/>
          <w:sz w:val="24"/>
          <w:szCs w:val="24"/>
          <w:rtl/>
        </w:rPr>
        <w:t xml:space="preserve">כך, אולי הגיע הזמן לדון על </w:t>
      </w:r>
      <w:r w:rsidR="00EA0E58">
        <w:rPr>
          <w:rFonts w:asciiTheme="minorBidi" w:hAnsiTheme="minorBidi" w:hint="cs"/>
          <w:sz w:val="24"/>
          <w:szCs w:val="24"/>
          <w:rtl/>
        </w:rPr>
        <w:t>אופי</w:t>
      </w:r>
      <w:r w:rsidRPr="00333143">
        <w:rPr>
          <w:rFonts w:asciiTheme="minorBidi" w:hAnsiTheme="minorBidi"/>
          <w:sz w:val="24"/>
          <w:szCs w:val="24"/>
          <w:rtl/>
        </w:rPr>
        <w:t xml:space="preserve"> השבת במדינה ולהחליט אם ראוי להנהיג תחבורה ציבורית מוגבלת בשבת, שתיתן מענה גם לחילוניים וגם לדתיים.</w:t>
      </w:r>
    </w:p>
    <w:p w14:paraId="18770877" w14:textId="77777777" w:rsidR="00333143" w:rsidRPr="00333143" w:rsidRDefault="00333143" w:rsidP="00333143">
      <w:pPr>
        <w:rPr>
          <w:rFonts w:asciiTheme="minorBidi" w:hAnsiTheme="minorBidi"/>
          <w:sz w:val="24"/>
          <w:szCs w:val="24"/>
          <w:rtl/>
        </w:rPr>
      </w:pPr>
      <w:r w:rsidRPr="00333143">
        <w:rPr>
          <w:rFonts w:asciiTheme="minorBidi" w:hAnsiTheme="minorBidi"/>
          <w:sz w:val="24"/>
          <w:szCs w:val="24"/>
          <w:rtl/>
        </w:rPr>
        <w:t>(</w:t>
      </w:r>
      <w:proofErr w:type="spellStart"/>
      <w:r w:rsidRPr="00333143">
        <w:rPr>
          <w:rFonts w:asciiTheme="minorBidi" w:hAnsiTheme="minorBidi"/>
          <w:sz w:val="24"/>
          <w:szCs w:val="24"/>
        </w:rPr>
        <w:t>ynet</w:t>
      </w:r>
      <w:proofErr w:type="spellEnd"/>
      <w:r w:rsidRPr="00333143">
        <w:rPr>
          <w:rFonts w:asciiTheme="minorBidi" w:hAnsiTheme="minorBidi"/>
          <w:sz w:val="24"/>
          <w:szCs w:val="24"/>
          <w:rtl/>
        </w:rPr>
        <w:t>, אוגוסט 2021)</w:t>
      </w:r>
    </w:p>
    <w:p w14:paraId="298C7CC5" w14:textId="77777777" w:rsidR="00333143" w:rsidRPr="00333143" w:rsidRDefault="00333143" w:rsidP="00333143">
      <w:pPr>
        <w:rPr>
          <w:rFonts w:asciiTheme="minorBidi" w:hAnsiTheme="minorBidi"/>
          <w:sz w:val="24"/>
          <w:szCs w:val="24"/>
          <w:rtl/>
        </w:rPr>
      </w:pPr>
    </w:p>
    <w:p w14:paraId="0D9B6C9C" w14:textId="77777777" w:rsidR="00333143" w:rsidRPr="00333143" w:rsidRDefault="00333143" w:rsidP="00333143">
      <w:pPr>
        <w:spacing w:line="240" w:lineRule="auto"/>
        <w:rPr>
          <w:rFonts w:asciiTheme="minorBidi" w:hAnsiTheme="minorBidi"/>
          <w:sz w:val="24"/>
          <w:szCs w:val="24"/>
          <w:rtl/>
        </w:rPr>
      </w:pPr>
      <w:r w:rsidRPr="00333143">
        <w:rPr>
          <w:rFonts w:asciiTheme="minorBidi" w:hAnsiTheme="minorBidi"/>
          <w:sz w:val="24"/>
          <w:szCs w:val="24"/>
          <w:rtl/>
        </w:rPr>
        <w:t xml:space="preserve">--- </w:t>
      </w:r>
      <w:r w:rsidRPr="00333143">
        <w:rPr>
          <w:rFonts w:asciiTheme="minorBidi" w:hAnsiTheme="minorBidi"/>
          <w:b/>
          <w:bCs/>
          <w:sz w:val="24"/>
          <w:szCs w:val="24"/>
          <w:rtl/>
        </w:rPr>
        <w:t>ציינו</w:t>
      </w:r>
      <w:r w:rsidRPr="00333143">
        <w:rPr>
          <w:rFonts w:asciiTheme="minorBidi" w:hAnsiTheme="minorBidi"/>
          <w:sz w:val="24"/>
          <w:szCs w:val="24"/>
          <w:rtl/>
        </w:rPr>
        <w:t xml:space="preserve"> </w:t>
      </w:r>
      <w:r w:rsidRPr="00333143">
        <w:rPr>
          <w:rFonts w:asciiTheme="minorBidi" w:hAnsiTheme="minorBidi"/>
          <w:sz w:val="24"/>
          <w:szCs w:val="24"/>
          <w:u w:val="single"/>
          <w:rtl/>
        </w:rPr>
        <w:t>שלושה</w:t>
      </w:r>
      <w:r w:rsidRPr="00333143">
        <w:rPr>
          <w:rFonts w:asciiTheme="minorBidi" w:hAnsiTheme="minorBidi"/>
          <w:sz w:val="24"/>
          <w:szCs w:val="24"/>
          <w:rtl/>
        </w:rPr>
        <w:t xml:space="preserve"> מושגים באזרחות שבאים לידי ביטוי בקטע.</w:t>
      </w:r>
      <w:r w:rsidRPr="00333143">
        <w:rPr>
          <w:rFonts w:asciiTheme="minorBidi" w:hAnsiTheme="minorBidi"/>
          <w:sz w:val="24"/>
          <w:szCs w:val="24"/>
          <w:rtl/>
        </w:rPr>
        <w:br/>
        <w:t xml:space="preserve">    </w:t>
      </w:r>
      <w:r w:rsidRPr="00333143">
        <w:rPr>
          <w:rFonts w:asciiTheme="minorBidi" w:hAnsiTheme="minorBidi"/>
          <w:b/>
          <w:bCs/>
          <w:sz w:val="24"/>
          <w:szCs w:val="24"/>
          <w:rtl/>
        </w:rPr>
        <w:t xml:space="preserve">הגדירו </w:t>
      </w:r>
      <w:r w:rsidRPr="00333143">
        <w:rPr>
          <w:rFonts w:asciiTheme="minorBidi" w:hAnsiTheme="minorBidi"/>
          <w:sz w:val="24"/>
          <w:szCs w:val="24"/>
          <w:rtl/>
        </w:rPr>
        <w:t>כל מושג ו</w:t>
      </w:r>
      <w:r w:rsidRPr="00333143">
        <w:rPr>
          <w:rFonts w:asciiTheme="minorBidi" w:hAnsiTheme="minorBidi"/>
          <w:b/>
          <w:bCs/>
          <w:sz w:val="24"/>
          <w:szCs w:val="24"/>
          <w:rtl/>
        </w:rPr>
        <w:t>הסבירו</w:t>
      </w:r>
      <w:r w:rsidRPr="00333143">
        <w:rPr>
          <w:rFonts w:asciiTheme="minorBidi" w:hAnsiTheme="minorBidi"/>
          <w:sz w:val="24"/>
          <w:szCs w:val="24"/>
          <w:rtl/>
        </w:rPr>
        <w:t xml:space="preserve"> </w:t>
      </w:r>
      <w:r w:rsidRPr="00333143">
        <w:rPr>
          <w:rFonts w:asciiTheme="minorBidi" w:hAnsiTheme="minorBidi"/>
          <w:sz w:val="24"/>
          <w:szCs w:val="24"/>
          <w:u w:val="single"/>
          <w:rtl/>
        </w:rPr>
        <w:t>מהי עמדת הכותב</w:t>
      </w:r>
      <w:r w:rsidRPr="00333143">
        <w:rPr>
          <w:rFonts w:asciiTheme="minorBidi" w:hAnsiTheme="minorBidi"/>
          <w:sz w:val="24"/>
          <w:szCs w:val="24"/>
          <w:rtl/>
        </w:rPr>
        <w:t xml:space="preserve"> בנוגע למימושו/הפרתו של כל מושג.</w:t>
      </w:r>
    </w:p>
    <w:p w14:paraId="1EA24463" w14:textId="77777777" w:rsidR="00333143" w:rsidRPr="00333143" w:rsidRDefault="00333143" w:rsidP="00333143">
      <w:pPr>
        <w:spacing w:line="240" w:lineRule="auto"/>
        <w:rPr>
          <w:rFonts w:asciiTheme="minorBidi" w:hAnsiTheme="minorBidi"/>
          <w:sz w:val="24"/>
          <w:szCs w:val="24"/>
          <w:rtl/>
        </w:rPr>
      </w:pPr>
    </w:p>
    <w:p w14:paraId="522647C8" w14:textId="77777777" w:rsidR="00333143" w:rsidRPr="00333143" w:rsidRDefault="00333143" w:rsidP="00333143">
      <w:pPr>
        <w:rPr>
          <w:rFonts w:asciiTheme="minorBidi" w:hAnsiTheme="minorBidi"/>
          <w:sz w:val="24"/>
          <w:szCs w:val="24"/>
          <w:rtl/>
        </w:rPr>
      </w:pPr>
    </w:p>
    <w:p w14:paraId="219C97E1" w14:textId="77777777" w:rsidR="00333143" w:rsidRPr="00333143" w:rsidRDefault="00333143" w:rsidP="00333143">
      <w:pPr>
        <w:rPr>
          <w:rFonts w:asciiTheme="minorBidi" w:hAnsiTheme="minorBidi"/>
          <w:sz w:val="24"/>
          <w:szCs w:val="24"/>
          <w:rtl/>
        </w:rPr>
      </w:pPr>
    </w:p>
    <w:p w14:paraId="0F7B4C83" w14:textId="77777777" w:rsidR="00333143" w:rsidRPr="00333143" w:rsidRDefault="00333143" w:rsidP="00333143">
      <w:pPr>
        <w:rPr>
          <w:rFonts w:asciiTheme="minorBidi" w:hAnsiTheme="minorBidi"/>
          <w:sz w:val="24"/>
          <w:szCs w:val="24"/>
          <w:rtl/>
        </w:rPr>
      </w:pPr>
    </w:p>
    <w:p w14:paraId="0832F2CB" w14:textId="77777777" w:rsidR="00333143" w:rsidRPr="00333143" w:rsidRDefault="00333143" w:rsidP="00333143">
      <w:pPr>
        <w:jc w:val="right"/>
        <w:rPr>
          <w:rFonts w:asciiTheme="minorBidi" w:hAnsiTheme="minorBidi"/>
          <w:b/>
          <w:bCs/>
          <w:sz w:val="24"/>
          <w:szCs w:val="24"/>
          <w:rtl/>
        </w:rPr>
      </w:pPr>
      <w:r w:rsidRPr="00333143">
        <w:rPr>
          <w:rFonts w:asciiTheme="minorBidi" w:hAnsiTheme="minorBidi"/>
          <w:b/>
          <w:bCs/>
          <w:sz w:val="24"/>
          <w:szCs w:val="24"/>
          <w:rtl/>
        </w:rPr>
        <w:t>בהצלחה!</w:t>
      </w:r>
    </w:p>
    <w:p w14:paraId="259907E0" w14:textId="77777777" w:rsidR="00333143" w:rsidRPr="00333143" w:rsidRDefault="00333143" w:rsidP="00333143">
      <w:pPr>
        <w:rPr>
          <w:rFonts w:asciiTheme="minorBidi" w:hAnsiTheme="minorBidi"/>
          <w:sz w:val="24"/>
          <w:szCs w:val="24"/>
          <w:rtl/>
        </w:rPr>
      </w:pPr>
    </w:p>
    <w:p w14:paraId="7ACFE3B4" w14:textId="77777777" w:rsidR="00333143" w:rsidRPr="00333143" w:rsidRDefault="00333143" w:rsidP="00333143">
      <w:pPr>
        <w:rPr>
          <w:rFonts w:asciiTheme="minorBidi" w:hAnsiTheme="minorBidi"/>
          <w:sz w:val="24"/>
          <w:szCs w:val="24"/>
          <w:rtl/>
        </w:rPr>
      </w:pPr>
    </w:p>
    <w:p w14:paraId="145F6D99" w14:textId="77777777" w:rsidR="00333143" w:rsidRPr="00333143" w:rsidRDefault="00333143" w:rsidP="00333143">
      <w:pPr>
        <w:rPr>
          <w:rFonts w:asciiTheme="minorBidi" w:hAnsiTheme="minorBidi"/>
          <w:sz w:val="24"/>
          <w:szCs w:val="24"/>
        </w:rPr>
      </w:pPr>
    </w:p>
    <w:sectPr w:rsidR="00333143" w:rsidRPr="00333143" w:rsidSect="00A123C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509E3"/>
    <w:multiLevelType w:val="hybridMultilevel"/>
    <w:tmpl w:val="F35826F6"/>
    <w:lvl w:ilvl="0" w:tplc="DB003AB0">
      <w:start w:val="1"/>
      <w:numFmt w:val="decimal"/>
      <w:lvlText w:val="%1."/>
      <w:lvlJc w:val="left"/>
      <w:pPr>
        <w:ind w:left="-60" w:hanging="360"/>
      </w:pPr>
      <w:rPr>
        <w:color w:val="auto"/>
      </w:rPr>
    </w:lvl>
    <w:lvl w:ilvl="1" w:tplc="20000019">
      <w:start w:val="1"/>
      <w:numFmt w:val="lowerLetter"/>
      <w:lvlText w:val="%2."/>
      <w:lvlJc w:val="left"/>
      <w:pPr>
        <w:ind w:left="660" w:hanging="360"/>
      </w:pPr>
    </w:lvl>
    <w:lvl w:ilvl="2" w:tplc="2000001B">
      <w:start w:val="1"/>
      <w:numFmt w:val="lowerRoman"/>
      <w:lvlText w:val="%3."/>
      <w:lvlJc w:val="right"/>
      <w:pPr>
        <w:ind w:left="1380" w:hanging="180"/>
      </w:pPr>
    </w:lvl>
    <w:lvl w:ilvl="3" w:tplc="2000000F">
      <w:start w:val="1"/>
      <w:numFmt w:val="decimal"/>
      <w:lvlText w:val="%4."/>
      <w:lvlJc w:val="left"/>
      <w:pPr>
        <w:ind w:left="2100" w:hanging="360"/>
      </w:pPr>
    </w:lvl>
    <w:lvl w:ilvl="4" w:tplc="20000019">
      <w:start w:val="1"/>
      <w:numFmt w:val="lowerLetter"/>
      <w:lvlText w:val="%5."/>
      <w:lvlJc w:val="left"/>
      <w:pPr>
        <w:ind w:left="2820" w:hanging="360"/>
      </w:pPr>
    </w:lvl>
    <w:lvl w:ilvl="5" w:tplc="2000001B">
      <w:start w:val="1"/>
      <w:numFmt w:val="lowerRoman"/>
      <w:lvlText w:val="%6."/>
      <w:lvlJc w:val="right"/>
      <w:pPr>
        <w:ind w:left="3540" w:hanging="180"/>
      </w:pPr>
    </w:lvl>
    <w:lvl w:ilvl="6" w:tplc="2000000F">
      <w:start w:val="1"/>
      <w:numFmt w:val="decimal"/>
      <w:lvlText w:val="%7."/>
      <w:lvlJc w:val="left"/>
      <w:pPr>
        <w:ind w:left="4260" w:hanging="360"/>
      </w:pPr>
    </w:lvl>
    <w:lvl w:ilvl="7" w:tplc="20000019">
      <w:start w:val="1"/>
      <w:numFmt w:val="lowerLetter"/>
      <w:lvlText w:val="%8."/>
      <w:lvlJc w:val="left"/>
      <w:pPr>
        <w:ind w:left="4980" w:hanging="360"/>
      </w:pPr>
    </w:lvl>
    <w:lvl w:ilvl="8" w:tplc="2000001B">
      <w:start w:val="1"/>
      <w:numFmt w:val="lowerRoman"/>
      <w:lvlText w:val="%9."/>
      <w:lvlJc w:val="right"/>
      <w:pPr>
        <w:ind w:left="5700" w:hanging="180"/>
      </w:pPr>
    </w:lvl>
  </w:abstractNum>
  <w:num w:numId="1" w16cid:durableId="17797123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143"/>
    <w:rsid w:val="00260F04"/>
    <w:rsid w:val="00333143"/>
    <w:rsid w:val="004A2D6A"/>
    <w:rsid w:val="0087312F"/>
    <w:rsid w:val="00A123C5"/>
    <w:rsid w:val="00CB4021"/>
    <w:rsid w:val="00E16E5A"/>
    <w:rsid w:val="00EA0E58"/>
    <w:rsid w:val="00F135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E8077"/>
  <w15:chartTrackingRefBased/>
  <w15:docId w15:val="{2A63DF61-275B-40AA-B770-62C62D51E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3143"/>
    <w:pPr>
      <w:bidi w:val="0"/>
      <w:spacing w:after="0" w:line="276" w:lineRule="auto"/>
      <w:ind w:left="720"/>
      <w:contextualSpacing/>
    </w:pPr>
    <w:rPr>
      <w:rFonts w:ascii="Arial" w:eastAsia="Arial" w:hAnsi="Arial" w:cs="Arial"/>
    </w:rPr>
  </w:style>
  <w:style w:type="paragraph" w:styleId="a4">
    <w:name w:val="Balloon Text"/>
    <w:basedOn w:val="a"/>
    <w:link w:val="a5"/>
    <w:uiPriority w:val="99"/>
    <w:semiHidden/>
    <w:unhideWhenUsed/>
    <w:rsid w:val="00CB4021"/>
    <w:pPr>
      <w:spacing w:after="0" w:line="240" w:lineRule="auto"/>
    </w:pPr>
    <w:rPr>
      <w:rFonts w:ascii="Tahoma" w:hAnsi="Tahoma" w:cs="Tahoma"/>
      <w:sz w:val="18"/>
      <w:szCs w:val="18"/>
    </w:rPr>
  </w:style>
  <w:style w:type="character" w:customStyle="1" w:styleId="a5">
    <w:name w:val="טקסט בלונים תו"/>
    <w:basedOn w:val="a0"/>
    <w:link w:val="a4"/>
    <w:uiPriority w:val="99"/>
    <w:semiHidden/>
    <w:rsid w:val="00CB4021"/>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02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527</Words>
  <Characters>2638</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moshe peleg</cp:lastModifiedBy>
  <cp:revision>2</cp:revision>
  <cp:lastPrinted>2023-06-14T04:57:00Z</cp:lastPrinted>
  <dcterms:created xsi:type="dcterms:W3CDTF">2023-06-14T10:16:00Z</dcterms:created>
  <dcterms:modified xsi:type="dcterms:W3CDTF">2023-06-14T10:16:00Z</dcterms:modified>
</cp:coreProperties>
</file>